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4D" w:rsidRDefault="00CA484B">
      <w:pPr>
        <w:pStyle w:val="Standard"/>
        <w:ind w:firstLine="2880"/>
        <w:rPr>
          <w:rFonts w:eastAsia="Times New Roman" w:cs="Times New Roman"/>
          <w:b/>
          <w:bCs/>
          <w:i/>
          <w:iCs/>
          <w:color w:val="000000"/>
          <w:sz w:val="32"/>
          <w:szCs w:val="32"/>
        </w:rPr>
      </w:pPr>
      <w:r>
        <w:rPr>
          <w:rFonts w:eastAsia="Times New Roman" w:cs="Times New Roman"/>
          <w:b/>
          <w:bCs/>
          <w:i/>
          <w:iCs/>
          <w:color w:val="000000"/>
          <w:sz w:val="32"/>
          <w:szCs w:val="32"/>
        </w:rPr>
        <w:t>FOOTE Notes on Retirement</w:t>
      </w:r>
    </w:p>
    <w:p w:rsidR="0062364D" w:rsidRDefault="0062364D">
      <w:pPr>
        <w:pStyle w:val="Standard"/>
        <w:ind w:firstLine="2160"/>
        <w:rPr>
          <w:rFonts w:eastAsia="Times New Roman" w:cs="Times New Roman"/>
          <w:color w:val="000000"/>
        </w:rPr>
      </w:pPr>
    </w:p>
    <w:p w:rsidR="0062364D" w:rsidRDefault="0062364D">
      <w:pPr>
        <w:pStyle w:val="Standard"/>
        <w:rPr>
          <w:rFonts w:eastAsia="Times New Roman" w:cs="Times New Roman"/>
          <w:color w:val="000000"/>
        </w:rPr>
      </w:pPr>
    </w:p>
    <w:p w:rsidR="0062364D" w:rsidRDefault="001A0A02">
      <w:pPr>
        <w:pStyle w:val="Standard"/>
        <w:rPr>
          <w:rFonts w:eastAsia="Times New Roman" w:cs="Times New Roman"/>
          <w:color w:val="000000"/>
        </w:rPr>
      </w:pPr>
      <w:r>
        <w:rPr>
          <w:rFonts w:eastAsia="Times New Roman" w:cs="Times New Roman"/>
          <w:color w:val="000000"/>
        </w:rPr>
        <w:t>Topic:</w:t>
      </w:r>
      <w:r>
        <w:rPr>
          <w:rFonts w:eastAsia="Times New Roman" w:cs="Times New Roman"/>
          <w:color w:val="000000"/>
        </w:rPr>
        <w:tab/>
        <w:t>Federal Pension Issues</w:t>
      </w:r>
    </w:p>
    <w:p w:rsidR="001A0A02" w:rsidRDefault="001A0A02">
      <w:pPr>
        <w:pStyle w:val="Standard"/>
        <w:rPr>
          <w:rFonts w:eastAsia="Times New Roman" w:cs="Times New Roman"/>
          <w:color w:val="000000"/>
        </w:rPr>
      </w:pPr>
    </w:p>
    <w:p w:rsidR="001A0A02" w:rsidRPr="001A0A02" w:rsidRDefault="001A0A02">
      <w:pPr>
        <w:pStyle w:val="Standard"/>
        <w:rPr>
          <w:rFonts w:eastAsia="Times New Roman" w:cs="Times New Roman"/>
          <w:color w:val="000000"/>
          <w:u w:val="single"/>
        </w:rPr>
      </w:pPr>
      <w:r w:rsidRPr="001A0A02">
        <w:rPr>
          <w:rFonts w:eastAsia="Times New Roman" w:cs="Times New Roman"/>
          <w:color w:val="000000"/>
          <w:u w:val="single"/>
        </w:rPr>
        <w:t>Scenario</w:t>
      </w:r>
    </w:p>
    <w:p w:rsidR="001A0A02" w:rsidRDefault="001A0A02">
      <w:pPr>
        <w:pStyle w:val="Standard"/>
        <w:rPr>
          <w:rFonts w:eastAsia="Times New Roman" w:cs="Times New Roman"/>
          <w:color w:val="000000"/>
        </w:rPr>
      </w:pPr>
    </w:p>
    <w:p w:rsidR="001A0A02" w:rsidRDefault="001A0A02">
      <w:pPr>
        <w:pStyle w:val="Standard"/>
        <w:rPr>
          <w:rFonts w:eastAsia="Times New Roman" w:cs="Times New Roman"/>
          <w:color w:val="000000"/>
        </w:rPr>
      </w:pPr>
      <w:r>
        <w:rPr>
          <w:rFonts w:eastAsia="Times New Roman" w:cs="Times New Roman"/>
          <w:color w:val="000000"/>
        </w:rPr>
        <w:tab/>
        <w:t>Husband and Wife divorce after 22 years of marriage.  Wife has worked for the Post Office for 2</w:t>
      </w:r>
      <w:r w:rsidR="00B15A60">
        <w:rPr>
          <w:rFonts w:eastAsia="Times New Roman" w:cs="Times New Roman"/>
          <w:color w:val="000000"/>
        </w:rPr>
        <w:t>0</w:t>
      </w:r>
      <w:r>
        <w:rPr>
          <w:rFonts w:eastAsia="Times New Roman" w:cs="Times New Roman"/>
          <w:color w:val="000000"/>
        </w:rPr>
        <w:t xml:space="preserve"> of those years and may retire soon.  Husband hires you to represent him.</w:t>
      </w:r>
    </w:p>
    <w:p w:rsidR="001A0A02" w:rsidRDefault="001A0A02">
      <w:pPr>
        <w:pStyle w:val="Standard"/>
        <w:rPr>
          <w:rFonts w:eastAsia="Times New Roman" w:cs="Times New Roman"/>
          <w:color w:val="000000"/>
        </w:rPr>
      </w:pPr>
    </w:p>
    <w:p w:rsidR="001A0A02" w:rsidRPr="001A0A02" w:rsidRDefault="001A0A02">
      <w:pPr>
        <w:pStyle w:val="Standard"/>
        <w:rPr>
          <w:rFonts w:eastAsia="Times New Roman" w:cs="Times New Roman"/>
          <w:color w:val="000000"/>
          <w:u w:val="single"/>
        </w:rPr>
      </w:pPr>
      <w:r>
        <w:rPr>
          <w:rFonts w:eastAsia="Times New Roman" w:cs="Times New Roman"/>
          <w:color w:val="000000"/>
          <w:u w:val="single"/>
        </w:rPr>
        <w:t>Question</w:t>
      </w:r>
    </w:p>
    <w:p w:rsidR="001A0A02" w:rsidRDefault="001A0A02">
      <w:pPr>
        <w:pStyle w:val="Standard"/>
        <w:rPr>
          <w:rFonts w:eastAsia="Times New Roman" w:cs="Times New Roman"/>
          <w:color w:val="000000"/>
        </w:rPr>
      </w:pPr>
    </w:p>
    <w:p w:rsidR="00B15A60" w:rsidRDefault="00A16ED4">
      <w:pPr>
        <w:pStyle w:val="Standard"/>
        <w:rPr>
          <w:rFonts w:eastAsia="Times New Roman" w:cs="Times New Roman"/>
          <w:color w:val="000000"/>
        </w:rPr>
      </w:pPr>
      <w:r>
        <w:rPr>
          <w:rFonts w:eastAsia="Times New Roman" w:cs="Times New Roman"/>
          <w:color w:val="000000"/>
        </w:rPr>
        <w:tab/>
        <w:t xml:space="preserve">What </w:t>
      </w:r>
      <w:r w:rsidR="00B15A60">
        <w:rPr>
          <w:rFonts w:eastAsia="Times New Roman" w:cs="Times New Roman"/>
          <w:color w:val="000000"/>
        </w:rPr>
        <w:t>are the issues both attorneys should be aware of in negotiating a federal pension in the community property settlement?</w:t>
      </w:r>
    </w:p>
    <w:p w:rsidR="00A16ED4" w:rsidRDefault="00B15A60">
      <w:pPr>
        <w:pStyle w:val="Standard"/>
        <w:rPr>
          <w:rFonts w:eastAsia="Times New Roman" w:cs="Times New Roman"/>
          <w:color w:val="000000"/>
        </w:rPr>
      </w:pPr>
      <w:r>
        <w:rPr>
          <w:rFonts w:eastAsia="Times New Roman" w:cs="Times New Roman"/>
          <w:color w:val="000000"/>
        </w:rPr>
        <w:t xml:space="preserve"> </w:t>
      </w:r>
    </w:p>
    <w:p w:rsidR="00A16ED4" w:rsidRPr="00A16ED4" w:rsidRDefault="00A16ED4">
      <w:pPr>
        <w:pStyle w:val="Standard"/>
        <w:rPr>
          <w:rFonts w:eastAsia="Times New Roman" w:cs="Times New Roman"/>
          <w:color w:val="000000"/>
          <w:u w:val="single"/>
        </w:rPr>
      </w:pPr>
      <w:r w:rsidRPr="00A16ED4">
        <w:rPr>
          <w:rFonts w:eastAsia="Times New Roman" w:cs="Times New Roman"/>
          <w:color w:val="000000"/>
          <w:u w:val="single"/>
        </w:rPr>
        <w:t>Proposed Answers</w:t>
      </w:r>
    </w:p>
    <w:p w:rsidR="00A16ED4" w:rsidRDefault="00A16ED4">
      <w:pPr>
        <w:pStyle w:val="Standard"/>
        <w:rPr>
          <w:rFonts w:eastAsia="Times New Roman" w:cs="Times New Roman"/>
          <w:color w:val="000000"/>
        </w:rPr>
      </w:pPr>
    </w:p>
    <w:p w:rsidR="001A0A02" w:rsidRDefault="00A16ED4" w:rsidP="001A0A02">
      <w:pPr>
        <w:pStyle w:val="Standard"/>
        <w:numPr>
          <w:ilvl w:val="0"/>
          <w:numId w:val="2"/>
        </w:numPr>
        <w:rPr>
          <w:rFonts w:eastAsia="Times New Roman" w:cs="Times New Roman"/>
          <w:color w:val="000000"/>
        </w:rPr>
      </w:pPr>
      <w:r>
        <w:rPr>
          <w:rFonts w:eastAsia="Times New Roman" w:cs="Times New Roman"/>
          <w:color w:val="000000"/>
        </w:rPr>
        <w:t xml:space="preserve">Is </w:t>
      </w:r>
      <w:r w:rsidR="00B15A60">
        <w:rPr>
          <w:rFonts w:eastAsia="Times New Roman" w:cs="Times New Roman"/>
          <w:color w:val="000000"/>
        </w:rPr>
        <w:t>it</w:t>
      </w:r>
      <w:r>
        <w:rPr>
          <w:rFonts w:eastAsia="Times New Roman" w:cs="Times New Roman"/>
          <w:color w:val="000000"/>
        </w:rPr>
        <w:t xml:space="preserve"> a FERS Pension or a CSRS Pension or combination pension with service years under both?</w:t>
      </w:r>
    </w:p>
    <w:p w:rsidR="00A16ED4" w:rsidRDefault="00A16ED4" w:rsidP="00A16ED4">
      <w:pPr>
        <w:pStyle w:val="Standard"/>
        <w:ind w:left="1080"/>
        <w:rPr>
          <w:rFonts w:eastAsia="Times New Roman" w:cs="Times New Roman"/>
          <w:color w:val="000000"/>
        </w:rPr>
      </w:pPr>
    </w:p>
    <w:p w:rsidR="00A16ED4" w:rsidRDefault="00A16ED4" w:rsidP="001A0A02">
      <w:pPr>
        <w:pStyle w:val="Standard"/>
        <w:numPr>
          <w:ilvl w:val="0"/>
          <w:numId w:val="2"/>
        </w:numPr>
        <w:rPr>
          <w:rFonts w:eastAsia="Times New Roman" w:cs="Times New Roman"/>
          <w:color w:val="000000"/>
        </w:rPr>
      </w:pPr>
      <w:r>
        <w:rPr>
          <w:rFonts w:eastAsia="Times New Roman" w:cs="Times New Roman"/>
          <w:color w:val="000000"/>
        </w:rPr>
        <w:t>Does the Husband qualify for lifetime health insurance benefits under the federal plan?  If so, what should you do to assist in securing those health insurance benefits?</w:t>
      </w:r>
      <w:r w:rsidR="00955015">
        <w:rPr>
          <w:rFonts w:eastAsia="Times New Roman" w:cs="Times New Roman"/>
          <w:color w:val="000000"/>
        </w:rPr>
        <w:t xml:space="preserve">  Even if the Husband wants to waive his rights to wife’s pension</w:t>
      </w:r>
      <w:r w:rsidR="00255EC2">
        <w:rPr>
          <w:rFonts w:eastAsia="Times New Roman" w:cs="Times New Roman"/>
          <w:color w:val="000000"/>
        </w:rPr>
        <w:t xml:space="preserve"> as an offset, he should request being awarded $10 per month so that he is eligible for lifetime health insurance.</w:t>
      </w:r>
    </w:p>
    <w:p w:rsidR="00A16ED4" w:rsidRDefault="00A16ED4" w:rsidP="00A16ED4">
      <w:pPr>
        <w:pStyle w:val="ListParagraph"/>
        <w:rPr>
          <w:rFonts w:eastAsia="Times New Roman" w:cs="Times New Roman"/>
          <w:color w:val="000000"/>
        </w:rPr>
      </w:pPr>
    </w:p>
    <w:p w:rsidR="00A16ED4" w:rsidRPr="00A16ED4" w:rsidRDefault="006A29BC" w:rsidP="00AF7356">
      <w:pPr>
        <w:pStyle w:val="Standard"/>
        <w:numPr>
          <w:ilvl w:val="0"/>
          <w:numId w:val="2"/>
        </w:numPr>
        <w:rPr>
          <w:rFonts w:eastAsia="Times New Roman" w:cs="Times New Roman"/>
          <w:color w:val="000000"/>
        </w:rPr>
      </w:pPr>
      <w:r>
        <w:rPr>
          <w:rFonts w:eastAsia="Times New Roman" w:cs="Times New Roman"/>
          <w:color w:val="000000"/>
        </w:rPr>
        <w:t>Is Husband eligible for survivorship rights?</w:t>
      </w:r>
      <w:r w:rsidR="00A16ED4">
        <w:rPr>
          <w:rFonts w:eastAsia="Times New Roman" w:cs="Times New Roman"/>
          <w:color w:val="000000"/>
        </w:rPr>
        <w:t xml:space="preserve">  </w:t>
      </w:r>
      <w:r>
        <w:rPr>
          <w:rFonts w:eastAsia="Times New Roman" w:cs="Times New Roman"/>
          <w:color w:val="000000"/>
        </w:rPr>
        <w:t>The f</w:t>
      </w:r>
      <w:r w:rsidR="00A16ED4" w:rsidRPr="00A16ED4">
        <w:rPr>
          <w:rFonts w:eastAsia="Times New Roman" w:cs="Times New Roman"/>
          <w:color w:val="000000"/>
        </w:rPr>
        <w:t xml:space="preserve">ederal pension system has an unique survivorship rule which states that any former spouse who remarries before age 55 is NOT eligible for survivorship rights even if it is stated in the property settlement and division order.  </w:t>
      </w:r>
    </w:p>
    <w:p w:rsidR="00A16ED4" w:rsidRDefault="00A16ED4" w:rsidP="00A16ED4">
      <w:pPr>
        <w:pStyle w:val="ListParagraph"/>
        <w:rPr>
          <w:rFonts w:eastAsia="Times New Roman" w:cs="Times New Roman"/>
          <w:color w:val="000000"/>
        </w:rPr>
      </w:pPr>
    </w:p>
    <w:p w:rsidR="00A16ED4" w:rsidRDefault="006A29BC" w:rsidP="00A16ED4">
      <w:pPr>
        <w:pStyle w:val="Standard"/>
        <w:numPr>
          <w:ilvl w:val="0"/>
          <w:numId w:val="2"/>
        </w:numPr>
        <w:rPr>
          <w:rFonts w:eastAsia="Times New Roman" w:cs="Times New Roman"/>
          <w:color w:val="000000"/>
        </w:rPr>
      </w:pPr>
      <w:r>
        <w:rPr>
          <w:rFonts w:eastAsia="Times New Roman" w:cs="Times New Roman"/>
          <w:color w:val="000000"/>
        </w:rPr>
        <w:t xml:space="preserve">Did the </w:t>
      </w:r>
      <w:r w:rsidR="00B15A60">
        <w:rPr>
          <w:rFonts w:eastAsia="Times New Roman" w:cs="Times New Roman"/>
          <w:color w:val="000000"/>
        </w:rPr>
        <w:t>wife</w:t>
      </w:r>
      <w:r>
        <w:rPr>
          <w:rFonts w:eastAsia="Times New Roman" w:cs="Times New Roman"/>
          <w:color w:val="000000"/>
        </w:rPr>
        <w:t xml:space="preserve"> have any military service credits that got transferred into the federal retirement system?</w:t>
      </w:r>
    </w:p>
    <w:p w:rsidR="00E64CFB" w:rsidRDefault="00E64CFB" w:rsidP="00E64CFB">
      <w:pPr>
        <w:pStyle w:val="ListParagraph"/>
        <w:rPr>
          <w:rFonts w:eastAsia="Times New Roman" w:cs="Times New Roman"/>
          <w:color w:val="000000"/>
        </w:rPr>
      </w:pPr>
    </w:p>
    <w:p w:rsidR="00E64CFB" w:rsidRDefault="00E64CFB" w:rsidP="00A16ED4">
      <w:pPr>
        <w:pStyle w:val="Standard"/>
        <w:numPr>
          <w:ilvl w:val="0"/>
          <w:numId w:val="2"/>
        </w:numPr>
        <w:rPr>
          <w:rFonts w:eastAsia="Times New Roman" w:cs="Times New Roman"/>
          <w:color w:val="000000"/>
        </w:rPr>
      </w:pPr>
      <w:r>
        <w:rPr>
          <w:rFonts w:eastAsia="Times New Roman" w:cs="Times New Roman"/>
          <w:color w:val="000000"/>
        </w:rPr>
        <w:t>Will the property settlement award</w:t>
      </w:r>
      <w:bookmarkStart w:id="0" w:name="_GoBack"/>
      <w:bookmarkEnd w:id="0"/>
      <w:r>
        <w:rPr>
          <w:rFonts w:eastAsia="Times New Roman" w:cs="Times New Roman"/>
          <w:color w:val="000000"/>
        </w:rPr>
        <w:t xml:space="preserve"> one half marital portion of the ‘net annuity’ or ‘gross annuity?’</w:t>
      </w:r>
    </w:p>
    <w:p w:rsidR="00A16ED4" w:rsidRDefault="00A16ED4" w:rsidP="00A16ED4">
      <w:pPr>
        <w:pStyle w:val="ListParagraph"/>
        <w:rPr>
          <w:rFonts w:eastAsia="Times New Roman" w:cs="Times New Roman"/>
          <w:color w:val="000000"/>
        </w:rPr>
      </w:pPr>
    </w:p>
    <w:sectPr w:rsidR="00A16ED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015" w:rsidRDefault="00F12015">
      <w:r>
        <w:separator/>
      </w:r>
    </w:p>
  </w:endnote>
  <w:endnote w:type="continuationSeparator" w:id="0">
    <w:p w:rsidR="00F12015" w:rsidRDefault="00F1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015" w:rsidRDefault="00F12015">
      <w:r>
        <w:rPr>
          <w:color w:val="000000"/>
        </w:rPr>
        <w:separator/>
      </w:r>
    </w:p>
  </w:footnote>
  <w:footnote w:type="continuationSeparator" w:id="0">
    <w:p w:rsidR="00F12015" w:rsidRDefault="00F12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56B5B"/>
    <w:multiLevelType w:val="hybridMultilevel"/>
    <w:tmpl w:val="0C103FEE"/>
    <w:lvl w:ilvl="0" w:tplc="88628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E015CB"/>
    <w:multiLevelType w:val="hybridMultilevel"/>
    <w:tmpl w:val="42901746"/>
    <w:lvl w:ilvl="0" w:tplc="804A2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4D"/>
    <w:rsid w:val="001A0A02"/>
    <w:rsid w:val="00255EC2"/>
    <w:rsid w:val="0062364D"/>
    <w:rsid w:val="006A29BC"/>
    <w:rsid w:val="00955015"/>
    <w:rsid w:val="00A16ED4"/>
    <w:rsid w:val="00A81EA4"/>
    <w:rsid w:val="00AD0FCB"/>
    <w:rsid w:val="00B15A60"/>
    <w:rsid w:val="00C61C4A"/>
    <w:rsid w:val="00CA484B"/>
    <w:rsid w:val="00CE20A3"/>
    <w:rsid w:val="00E64CFB"/>
    <w:rsid w:val="00F1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3F64C-51F2-4DB6-8C49-D2333AD0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ListParagraph">
    <w:name w:val="List Paragraph"/>
    <w:basedOn w:val="Normal"/>
    <w:uiPriority w:val="34"/>
    <w:qFormat/>
    <w:rsid w:val="00A16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Marcus Foote</cp:lastModifiedBy>
  <cp:revision>8</cp:revision>
  <dcterms:created xsi:type="dcterms:W3CDTF">2014-11-03T11:03:00Z</dcterms:created>
  <dcterms:modified xsi:type="dcterms:W3CDTF">2014-11-05T14:37:00Z</dcterms:modified>
</cp:coreProperties>
</file>